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7A3CF6" w14:textId="3BA2721C" w:rsidR="007E03CD" w:rsidRDefault="007E03CD" w:rsidP="007E03CD">
      <w:pPr>
        <w:pStyle w:val="Encabezado"/>
        <w:rPr>
          <w:sz w:val="16"/>
          <w:szCs w:val="16"/>
        </w:rPr>
      </w:pPr>
    </w:p>
    <w:p w14:paraId="62007CD4" w14:textId="7DAEDFF2" w:rsidR="00DF28A3" w:rsidRPr="007457ED" w:rsidRDefault="00770649" w:rsidP="00C22EAF">
      <w:pPr>
        <w:pStyle w:val="Encabezado"/>
        <w:jc w:val="center"/>
        <w:rPr>
          <w:rFonts w:ascii="Arial" w:hAnsi="Arial" w:cs="Arial"/>
          <w:b/>
          <w:sz w:val="18"/>
          <w:szCs w:val="18"/>
        </w:rPr>
      </w:pPr>
      <w:r w:rsidRPr="007457ED">
        <w:rPr>
          <w:rFonts w:ascii="Arial" w:hAnsi="Arial" w:cs="Arial"/>
          <w:b/>
          <w:sz w:val="18"/>
          <w:szCs w:val="18"/>
        </w:rPr>
        <w:t>Anexo I. A</w:t>
      </w:r>
    </w:p>
    <w:p w14:paraId="2118EFAE" w14:textId="54AFBAE1" w:rsidR="00DF28A3" w:rsidRPr="00C22EAF" w:rsidRDefault="00DF28A3" w:rsidP="007E03CD">
      <w:pPr>
        <w:pStyle w:val="Encabezado"/>
        <w:rPr>
          <w:sz w:val="18"/>
          <w:szCs w:val="18"/>
        </w:rPr>
      </w:pPr>
      <w:r w:rsidRPr="00C22EAF">
        <w:rPr>
          <w:sz w:val="18"/>
          <w:szCs w:val="18"/>
        </w:rPr>
        <w:tab/>
      </w:r>
    </w:p>
    <w:tbl>
      <w:tblPr>
        <w:tblStyle w:val="Tablaconcuadrcula"/>
        <w:tblW w:w="10205" w:type="dxa"/>
        <w:tblLook w:val="04A0" w:firstRow="1" w:lastRow="0" w:firstColumn="1" w:lastColumn="0" w:noHBand="0" w:noVBand="1"/>
      </w:tblPr>
      <w:tblGrid>
        <w:gridCol w:w="10205"/>
      </w:tblGrid>
      <w:tr w:rsidR="007E03CD" w:rsidRPr="00C22EAF" w14:paraId="5AEE50CD" w14:textId="77777777" w:rsidTr="002B258B">
        <w:trPr>
          <w:trHeight w:val="568"/>
        </w:trPr>
        <w:tc>
          <w:tcPr>
            <w:tcW w:w="10205" w:type="dxa"/>
            <w:tcBorders>
              <w:top w:val="nil"/>
              <w:left w:val="nil"/>
              <w:bottom w:val="nil"/>
              <w:right w:val="nil"/>
            </w:tcBorders>
            <w:shd w:val="clear" w:color="auto" w:fill="808080" w:themeFill="background1" w:themeFillShade="80"/>
            <w:vAlign w:val="center"/>
          </w:tcPr>
          <w:p w14:paraId="0581AD9F" w14:textId="77777777" w:rsidR="007E03CD" w:rsidRPr="00C22EAF" w:rsidRDefault="007E03CD" w:rsidP="002B258B">
            <w:pPr>
              <w:pStyle w:val="Encabezado"/>
              <w:jc w:val="center"/>
              <w:rPr>
                <w:rFonts w:ascii="Arial" w:hAnsi="Arial" w:cs="Arial"/>
                <w:b/>
                <w:bCs/>
                <w:sz w:val="18"/>
                <w:szCs w:val="18"/>
              </w:rPr>
            </w:pPr>
            <w:r w:rsidRPr="00C22EAF">
              <w:rPr>
                <w:rFonts w:ascii="Arial" w:hAnsi="Arial" w:cs="Arial"/>
                <w:b/>
                <w:bCs/>
                <w:color w:val="FFFFFF" w:themeColor="background1"/>
                <w:sz w:val="18"/>
                <w:szCs w:val="18"/>
              </w:rPr>
              <w:t>MODELO DE  DECLARACIÓN DE CESIÓN Y TRATAMIENTO DE DATOS EN RELACIÓN CON LA EJECUCIÓN DE ACTUACIONES DEL PLAN DE RECUPERACIÓN, TRANSFORMACIÓN Y RESILIENCIA (PRTR)</w:t>
            </w:r>
          </w:p>
        </w:tc>
      </w:tr>
    </w:tbl>
    <w:p w14:paraId="0D62AA8E" w14:textId="0E359063" w:rsidR="00800FDA" w:rsidRPr="00C22EAF" w:rsidRDefault="00800FDA" w:rsidP="00AF6CF1">
      <w:pPr>
        <w:rPr>
          <w:sz w:val="18"/>
          <w:szCs w:val="18"/>
          <w:vertAlign w:val="subscript"/>
        </w:rPr>
      </w:pPr>
      <w:bookmarkStart w:id="0" w:name="_GoBack"/>
      <w:bookmarkEnd w:id="0"/>
    </w:p>
    <w:p w14:paraId="4A4325A4" w14:textId="721470AA" w:rsidR="00DF11EA" w:rsidRPr="00C22EAF" w:rsidRDefault="00DF11EA" w:rsidP="00BA4CEC">
      <w:pPr>
        <w:pStyle w:val="Default"/>
        <w:jc w:val="both"/>
        <w:rPr>
          <w:rFonts w:ascii="Arial" w:hAnsi="Arial" w:cs="Arial"/>
          <w:sz w:val="18"/>
          <w:szCs w:val="18"/>
        </w:rPr>
      </w:pPr>
      <w:r w:rsidRPr="00C22EAF">
        <w:rPr>
          <w:rFonts w:ascii="Arial" w:hAnsi="Arial" w:cs="Arial"/>
          <w:sz w:val="18"/>
          <w:szCs w:val="18"/>
        </w:rPr>
        <w:t xml:space="preserve">Don/Doña                                                                                                                         , DNI                              , como Consejero/a Delegado/a / Gerente de la entidad                                                                                                                                       , con NIF                               y domicilio fiscal en                                                                                                          beneficiaria de ayudas financiadas con recursos provenientes del PRTR/que participa como contratista/subcontratista (dejar sólo lo que proceda) en el desarrollo de actuaciones necesarias para la consecución de los objetivos definidos en el </w:t>
      </w:r>
      <w:r w:rsidR="00BA4CEC" w:rsidRPr="00C22EAF">
        <w:rPr>
          <w:rFonts w:ascii="Arial" w:hAnsi="Arial" w:cs="Arial"/>
          <w:i/>
          <w:sz w:val="18"/>
          <w:szCs w:val="18"/>
        </w:rPr>
        <w:t>componente 24, C24 Revalorización de las Industrias Culturales. I2 Dinamización de la cultura a lo largo del territorio. C.24.I</w:t>
      </w:r>
      <w:proofErr w:type="gramStart"/>
      <w:r w:rsidR="00BA4CEC" w:rsidRPr="00C22EAF">
        <w:rPr>
          <w:rFonts w:ascii="Arial" w:hAnsi="Arial" w:cs="Arial"/>
          <w:i/>
          <w:sz w:val="18"/>
          <w:szCs w:val="18"/>
        </w:rPr>
        <w:t>2.P</w:t>
      </w:r>
      <w:proofErr w:type="gramEnd"/>
      <w:r w:rsidR="00BA4CEC" w:rsidRPr="00C22EAF">
        <w:rPr>
          <w:rFonts w:ascii="Arial" w:hAnsi="Arial" w:cs="Arial"/>
          <w:i/>
          <w:sz w:val="18"/>
          <w:szCs w:val="18"/>
        </w:rPr>
        <w:t xml:space="preserve">1. </w:t>
      </w:r>
      <w:r w:rsidR="00AE6BD9" w:rsidRPr="00C22EAF">
        <w:rPr>
          <w:rFonts w:ascii="Arial" w:hAnsi="Arial" w:cs="Arial"/>
          <w:i/>
          <w:sz w:val="18"/>
          <w:szCs w:val="18"/>
        </w:rPr>
        <w:t>“</w:t>
      </w:r>
      <w:r w:rsidR="00BA4CEC" w:rsidRPr="00C22EAF">
        <w:rPr>
          <w:rFonts w:ascii="Arial" w:hAnsi="Arial" w:cs="Arial"/>
          <w:i/>
          <w:sz w:val="18"/>
          <w:szCs w:val="18"/>
        </w:rPr>
        <w:t xml:space="preserve">Ayudas para </w:t>
      </w:r>
      <w:r w:rsidR="00AE6BD9" w:rsidRPr="00C22EAF">
        <w:rPr>
          <w:rFonts w:ascii="Arial" w:hAnsi="Arial" w:cs="Arial"/>
          <w:i/>
          <w:sz w:val="18"/>
          <w:szCs w:val="18"/>
        </w:rPr>
        <w:t>el apoyo a aceleradoras culturales</w:t>
      </w:r>
      <w:r w:rsidR="00BA4CEC" w:rsidRPr="00C22EAF">
        <w:rPr>
          <w:rFonts w:ascii="Arial" w:hAnsi="Arial" w:cs="Arial"/>
          <w:sz w:val="18"/>
          <w:szCs w:val="18"/>
        </w:rPr>
        <w:t>”</w:t>
      </w:r>
      <w:r w:rsidRPr="00C22EAF">
        <w:rPr>
          <w:rFonts w:ascii="Arial" w:hAnsi="Arial" w:cs="Arial"/>
          <w:sz w:val="18"/>
          <w:szCs w:val="18"/>
        </w:rPr>
        <w:t>, declara conocer la normativa que es de aplicación, en particular los siguientes apartados del artículo 22, del Reglamento (UE) 2021/241 del Parlamento Europeo y del Consejo, de 12 de febrero de 2021, por el que se establece el Mecanismo de Recuperación y Resiliencia:</w:t>
      </w:r>
    </w:p>
    <w:p w14:paraId="30201D60" w14:textId="77777777" w:rsidR="00BA4CEC" w:rsidRPr="00C22EAF" w:rsidRDefault="00BA4CEC" w:rsidP="00BA4CEC">
      <w:pPr>
        <w:pStyle w:val="Default"/>
        <w:jc w:val="both"/>
        <w:rPr>
          <w:rFonts w:ascii="Arial" w:hAnsi="Arial" w:cs="Arial"/>
          <w:sz w:val="18"/>
          <w:szCs w:val="18"/>
        </w:rPr>
      </w:pPr>
    </w:p>
    <w:p w14:paraId="0E1C743C" w14:textId="77777777" w:rsidR="00824034" w:rsidRPr="00C22EAF" w:rsidRDefault="00824034" w:rsidP="00824034">
      <w:pPr>
        <w:jc w:val="both"/>
        <w:rPr>
          <w:rFonts w:ascii="Arial" w:hAnsi="Arial" w:cs="Arial"/>
          <w:i/>
          <w:sz w:val="18"/>
          <w:szCs w:val="18"/>
        </w:rPr>
      </w:pPr>
      <w:r w:rsidRPr="00C22EAF">
        <w:rPr>
          <w:rFonts w:ascii="Arial" w:hAnsi="Arial" w:cs="Arial"/>
          <w:sz w:val="18"/>
          <w:szCs w:val="18"/>
        </w:rPr>
        <w:t xml:space="preserve">1. La letra d) del apartado 2: </w:t>
      </w:r>
      <w:r w:rsidRPr="00C22EAF">
        <w:rPr>
          <w:rFonts w:ascii="Arial" w:hAnsi="Arial" w:cs="Arial"/>
          <w:i/>
          <w:sz w:val="18"/>
          <w:szCs w:val="18"/>
        </w:rPr>
        <w:t>«recabar,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4AC1210B" w14:textId="378D55BB" w:rsidR="00824034" w:rsidRPr="00C22EAF" w:rsidRDefault="00824034" w:rsidP="00824034">
      <w:pPr>
        <w:pStyle w:val="Prrafodelista"/>
        <w:numPr>
          <w:ilvl w:val="0"/>
          <w:numId w:val="2"/>
        </w:numPr>
        <w:rPr>
          <w:rFonts w:ascii="Arial" w:hAnsi="Arial" w:cs="Arial"/>
          <w:i/>
          <w:sz w:val="18"/>
          <w:szCs w:val="18"/>
        </w:rPr>
      </w:pPr>
      <w:r w:rsidRPr="00C22EAF">
        <w:rPr>
          <w:rFonts w:ascii="Arial" w:hAnsi="Arial" w:cs="Arial"/>
          <w:i/>
          <w:sz w:val="18"/>
          <w:szCs w:val="18"/>
        </w:rPr>
        <w:t>El nombre del perceptor final de los fondos;</w:t>
      </w:r>
    </w:p>
    <w:p w14:paraId="7CA6EB46" w14:textId="64BCC43A" w:rsidR="00824034" w:rsidRPr="00C22EAF" w:rsidRDefault="00AE6BD9" w:rsidP="00824034">
      <w:pPr>
        <w:pStyle w:val="Prrafodelista"/>
        <w:numPr>
          <w:ilvl w:val="0"/>
          <w:numId w:val="2"/>
        </w:numPr>
        <w:jc w:val="both"/>
        <w:rPr>
          <w:rFonts w:ascii="Arial" w:hAnsi="Arial" w:cs="Arial"/>
          <w:i/>
          <w:sz w:val="18"/>
          <w:szCs w:val="18"/>
        </w:rPr>
      </w:pPr>
      <w:r w:rsidRPr="00C22EAF">
        <w:rPr>
          <w:rFonts w:ascii="Arial" w:hAnsi="Arial" w:cs="Arial"/>
          <w:i/>
          <w:sz w:val="18"/>
          <w:szCs w:val="18"/>
        </w:rPr>
        <w:t>E</w:t>
      </w:r>
      <w:r w:rsidR="00824034" w:rsidRPr="00C22EAF">
        <w:rPr>
          <w:rFonts w:ascii="Arial" w:hAnsi="Arial" w:cs="Arial"/>
          <w:i/>
          <w:sz w:val="18"/>
          <w:szCs w:val="18"/>
        </w:rPr>
        <w:t>l nombre del contratista y del subcontratista, cuando el perceptor final de los fondos sea un poder adjudicador de conformidad con el Derecho de la Unión o nacional en materia de contratación pública;</w:t>
      </w:r>
    </w:p>
    <w:p w14:paraId="5C39A215" w14:textId="6BBBC965" w:rsidR="00824034" w:rsidRPr="00C22EAF" w:rsidRDefault="00AE6BD9" w:rsidP="00824034">
      <w:pPr>
        <w:pStyle w:val="Prrafodelista"/>
        <w:numPr>
          <w:ilvl w:val="0"/>
          <w:numId w:val="2"/>
        </w:numPr>
        <w:jc w:val="both"/>
        <w:rPr>
          <w:rFonts w:ascii="Arial" w:hAnsi="Arial" w:cs="Arial"/>
          <w:i/>
          <w:sz w:val="18"/>
          <w:szCs w:val="18"/>
        </w:rPr>
      </w:pPr>
      <w:r w:rsidRPr="00C22EAF">
        <w:rPr>
          <w:rFonts w:ascii="Arial" w:hAnsi="Arial" w:cs="Arial"/>
          <w:i/>
          <w:sz w:val="18"/>
          <w:szCs w:val="18"/>
        </w:rPr>
        <w:t>L</w:t>
      </w:r>
      <w:r w:rsidR="00824034" w:rsidRPr="00C22EAF">
        <w:rPr>
          <w:rFonts w:ascii="Arial" w:hAnsi="Arial" w:cs="Arial"/>
          <w:i/>
          <w:sz w:val="18"/>
          <w:szCs w:val="18"/>
        </w:rPr>
        <w:t>os nombres, apellidos y fechas de nacimiento de los titulares reales del perceptor de los fondos o del contratista, según se define en el artículo 3, punto 6, de la Directiva (UE) 2015/849 del Parlamento Europeo y del Consejo (26);</w:t>
      </w:r>
    </w:p>
    <w:p w14:paraId="4047C405" w14:textId="3FB38864" w:rsidR="002551F9" w:rsidRPr="00C22EAF" w:rsidRDefault="00AE6BD9" w:rsidP="00824034">
      <w:pPr>
        <w:pStyle w:val="Prrafodelista"/>
        <w:numPr>
          <w:ilvl w:val="0"/>
          <w:numId w:val="2"/>
        </w:numPr>
        <w:jc w:val="both"/>
        <w:rPr>
          <w:rFonts w:ascii="Arial" w:hAnsi="Arial" w:cs="Arial"/>
          <w:i/>
          <w:sz w:val="18"/>
          <w:szCs w:val="18"/>
        </w:rPr>
      </w:pPr>
      <w:r w:rsidRPr="00C22EAF">
        <w:rPr>
          <w:rFonts w:ascii="Arial" w:hAnsi="Arial" w:cs="Arial"/>
          <w:i/>
          <w:sz w:val="18"/>
          <w:szCs w:val="18"/>
        </w:rPr>
        <w:t>U</w:t>
      </w:r>
      <w:r w:rsidR="00824034" w:rsidRPr="00C22EAF">
        <w:rPr>
          <w:rFonts w:ascii="Arial" w:hAnsi="Arial" w:cs="Arial"/>
          <w:i/>
          <w:sz w:val="18"/>
          <w:szCs w:val="18"/>
        </w:rPr>
        <w:t>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21BA4E0E" w14:textId="6750DD36" w:rsidR="00B85303" w:rsidRPr="00C22EAF" w:rsidRDefault="00B85303" w:rsidP="00AF6CF1">
      <w:pPr>
        <w:rPr>
          <w:sz w:val="18"/>
          <w:szCs w:val="18"/>
        </w:rPr>
      </w:pPr>
    </w:p>
    <w:p w14:paraId="7ACEAA0D" w14:textId="77777777" w:rsidR="00CC5368" w:rsidRPr="00C22EAF" w:rsidRDefault="00CC5368" w:rsidP="00CC5368">
      <w:pPr>
        <w:jc w:val="both"/>
        <w:rPr>
          <w:rFonts w:ascii="Arial" w:hAnsi="Arial" w:cs="Arial"/>
          <w:sz w:val="18"/>
          <w:szCs w:val="18"/>
        </w:rPr>
      </w:pPr>
      <w:r w:rsidRPr="00C22EAF">
        <w:rPr>
          <w:rFonts w:ascii="Arial" w:hAnsi="Arial" w:cs="Arial"/>
          <w:sz w:val="18"/>
          <w:szCs w:val="18"/>
        </w:rPr>
        <w:t xml:space="preserve">2. Apartado 3: </w:t>
      </w:r>
      <w:r w:rsidRPr="00C22EAF">
        <w:rPr>
          <w:rFonts w:ascii="Arial" w:hAnsi="Arial" w:cs="Arial"/>
          <w:i/>
          <w:sz w:val="18"/>
          <w:szCs w:val="18"/>
        </w:rPr>
        <w:t>«Los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r w:rsidRPr="00C22EAF">
        <w:rPr>
          <w:rFonts w:ascii="Arial" w:hAnsi="Arial" w:cs="Arial"/>
          <w:sz w:val="18"/>
          <w:szCs w:val="18"/>
        </w:rPr>
        <w:t>.</w:t>
      </w:r>
    </w:p>
    <w:p w14:paraId="244351D6" w14:textId="7B335228" w:rsidR="00B85303" w:rsidRPr="00C22EAF" w:rsidRDefault="00CC5368" w:rsidP="00CC5368">
      <w:pPr>
        <w:jc w:val="both"/>
        <w:rPr>
          <w:rFonts w:ascii="Arial" w:hAnsi="Arial" w:cs="Arial"/>
          <w:sz w:val="18"/>
          <w:szCs w:val="18"/>
        </w:rPr>
      </w:pPr>
      <w:r w:rsidRPr="00C22EAF">
        <w:rPr>
          <w:rFonts w:ascii="Arial" w:hAnsi="Arial" w:cs="Arial"/>
          <w:sz w:val="18"/>
          <w:szCs w:val="18"/>
        </w:rPr>
        <w:t>Conforme al marco jurídico expuesto, manifiesta acceder a la cesión y tratamiento de los datos con los fines expresamente relacionados en los artículos citados.</w:t>
      </w:r>
    </w:p>
    <w:p w14:paraId="7D25AB66" w14:textId="2E1252EA" w:rsidR="00AF6CF1" w:rsidRPr="00C22EAF" w:rsidRDefault="00AF6CF1" w:rsidP="00AF6CF1">
      <w:pPr>
        <w:rPr>
          <w:sz w:val="18"/>
          <w:szCs w:val="18"/>
        </w:rPr>
      </w:pPr>
    </w:p>
    <w:p w14:paraId="697EC4CB" w14:textId="1B6C463B" w:rsidR="00CC5368" w:rsidRPr="00C22EAF" w:rsidRDefault="00CC5368" w:rsidP="00CC5368">
      <w:pPr>
        <w:pStyle w:val="Estilo11"/>
        <w:spacing w:line="360" w:lineRule="auto"/>
        <w:jc w:val="center"/>
        <w:rPr>
          <w:rFonts w:cs="Arial"/>
          <w:sz w:val="18"/>
          <w:szCs w:val="18"/>
        </w:rPr>
      </w:pPr>
      <w:r w:rsidRPr="00C22EAF">
        <w:rPr>
          <w:rFonts w:cs="Arial"/>
          <w:sz w:val="18"/>
          <w:szCs w:val="18"/>
        </w:rPr>
        <w:t>Santander, a la fecha de la firma electrónica</w:t>
      </w:r>
    </w:p>
    <w:p w14:paraId="462FC560" w14:textId="476D0D87" w:rsidR="004D1768" w:rsidRPr="00C22EAF" w:rsidRDefault="004D1768" w:rsidP="00CC5368">
      <w:pPr>
        <w:pStyle w:val="Estilo11"/>
        <w:spacing w:line="360" w:lineRule="auto"/>
        <w:jc w:val="center"/>
        <w:rPr>
          <w:rFonts w:cs="Arial"/>
          <w:sz w:val="18"/>
          <w:szCs w:val="18"/>
        </w:rPr>
      </w:pPr>
      <w:r w:rsidRPr="00C22EAF">
        <w:rPr>
          <w:rFonts w:cs="Arial"/>
          <w:sz w:val="18"/>
          <w:szCs w:val="18"/>
        </w:rPr>
        <w:t>Fdo. ………………………………………….</w:t>
      </w:r>
    </w:p>
    <w:p w14:paraId="3DACC7F7" w14:textId="1EDBF028" w:rsidR="004D1768" w:rsidRDefault="004D1768" w:rsidP="00CC5368">
      <w:pPr>
        <w:pStyle w:val="Estilo11"/>
        <w:spacing w:line="360" w:lineRule="auto"/>
        <w:jc w:val="center"/>
        <w:rPr>
          <w:rFonts w:cs="Arial"/>
          <w:sz w:val="18"/>
          <w:szCs w:val="18"/>
        </w:rPr>
      </w:pPr>
      <w:r w:rsidRPr="00C22EAF">
        <w:rPr>
          <w:rFonts w:cs="Arial"/>
          <w:sz w:val="18"/>
          <w:szCs w:val="18"/>
        </w:rPr>
        <w:t>Cargo: …………………………………</w:t>
      </w:r>
      <w:proofErr w:type="gramStart"/>
      <w:r w:rsidRPr="00C22EAF">
        <w:rPr>
          <w:rFonts w:cs="Arial"/>
          <w:sz w:val="18"/>
          <w:szCs w:val="18"/>
        </w:rPr>
        <w:t>…….</w:t>
      </w:r>
      <w:proofErr w:type="gramEnd"/>
      <w:r w:rsidRPr="00C22EAF">
        <w:rPr>
          <w:rFonts w:cs="Arial"/>
          <w:sz w:val="18"/>
          <w:szCs w:val="18"/>
        </w:rPr>
        <w:t>.</w:t>
      </w:r>
      <w:r w:rsidR="00C22EAF">
        <w:rPr>
          <w:rFonts w:cs="Arial"/>
          <w:sz w:val="18"/>
          <w:szCs w:val="18"/>
        </w:rPr>
        <w:t xml:space="preserve"> </w:t>
      </w:r>
    </w:p>
    <w:p w14:paraId="7698F27D" w14:textId="649B9BF2" w:rsidR="00C22EAF" w:rsidRDefault="00C22EAF" w:rsidP="00CC5368">
      <w:pPr>
        <w:pStyle w:val="Estilo11"/>
        <w:spacing w:line="360" w:lineRule="auto"/>
        <w:jc w:val="center"/>
        <w:rPr>
          <w:rFonts w:cs="Arial"/>
          <w:sz w:val="18"/>
          <w:szCs w:val="18"/>
        </w:rPr>
      </w:pPr>
    </w:p>
    <w:p w14:paraId="40BA7A8A" w14:textId="4DA857D0" w:rsidR="00C22EAF" w:rsidRDefault="00C22EAF" w:rsidP="00C22EAF">
      <w:pPr>
        <w:pStyle w:val="Estilo11"/>
        <w:spacing w:line="360" w:lineRule="auto"/>
        <w:rPr>
          <w:rFonts w:cs="Arial"/>
          <w:sz w:val="18"/>
          <w:szCs w:val="18"/>
        </w:rPr>
      </w:pPr>
    </w:p>
    <w:p w14:paraId="4E3DAA4B" w14:textId="2EBAD005" w:rsidR="00C22EAF" w:rsidRDefault="00C22EAF" w:rsidP="00C22EAF">
      <w:pPr>
        <w:pStyle w:val="Estilo11"/>
        <w:spacing w:line="360" w:lineRule="auto"/>
        <w:rPr>
          <w:rFonts w:cs="Arial"/>
          <w:sz w:val="18"/>
          <w:szCs w:val="18"/>
        </w:rPr>
      </w:pPr>
    </w:p>
    <w:p w14:paraId="1E2699ED" w14:textId="77777777" w:rsidR="00C22EAF" w:rsidRPr="00C22EAF" w:rsidRDefault="00C22EAF" w:rsidP="00C22EAF">
      <w:pPr>
        <w:pStyle w:val="Estilo11"/>
        <w:spacing w:line="360" w:lineRule="auto"/>
        <w:rPr>
          <w:rFonts w:cs="Arial"/>
          <w:sz w:val="14"/>
          <w:szCs w:val="14"/>
          <w:lang w:val="es-ES_tradnl"/>
        </w:rPr>
      </w:pPr>
      <w:r w:rsidRPr="00C22EAF">
        <w:rPr>
          <w:rFonts w:cs="Arial"/>
          <w:b/>
          <w:bCs/>
          <w:sz w:val="14"/>
          <w:szCs w:val="14"/>
          <w:lang w:val="es-ES_tradnl"/>
        </w:rPr>
        <w:t>CONSEJERO DE CULTURA, TURISMO Y DEPORTE</w:t>
      </w:r>
    </w:p>
    <w:p w14:paraId="49EBD005" w14:textId="77777777" w:rsidR="00C22EAF" w:rsidRPr="00C22EAF" w:rsidRDefault="00C22EAF" w:rsidP="00C22EAF">
      <w:pPr>
        <w:pStyle w:val="Estilo11"/>
        <w:spacing w:line="360" w:lineRule="auto"/>
        <w:rPr>
          <w:rFonts w:cs="Arial"/>
          <w:sz w:val="14"/>
          <w:szCs w:val="14"/>
          <w:lang w:val="es-ES_tradnl"/>
        </w:rPr>
      </w:pPr>
      <w:r w:rsidRPr="00C22EAF">
        <w:rPr>
          <w:rFonts w:cs="Arial"/>
          <w:sz w:val="14"/>
          <w:szCs w:val="14"/>
          <w:lang w:val="es-ES_tradnl"/>
        </w:rPr>
        <w:t xml:space="preserve">C/Lealtad 24 (Edificio </w:t>
      </w:r>
      <w:proofErr w:type="spellStart"/>
      <w:r w:rsidRPr="00C22EAF">
        <w:rPr>
          <w:rFonts w:cs="Arial"/>
          <w:sz w:val="14"/>
          <w:szCs w:val="14"/>
          <w:lang w:val="es-ES_tradnl"/>
        </w:rPr>
        <w:t>Matorras</w:t>
      </w:r>
      <w:proofErr w:type="spellEnd"/>
      <w:r w:rsidRPr="00C22EAF">
        <w:rPr>
          <w:rFonts w:cs="Arial"/>
          <w:sz w:val="14"/>
          <w:szCs w:val="14"/>
          <w:lang w:val="es-ES_tradnl"/>
        </w:rPr>
        <w:t>) – CP 39002 Santander</w:t>
      </w:r>
    </w:p>
    <w:p w14:paraId="76982F1F" w14:textId="77777777" w:rsidR="00C22EAF" w:rsidRPr="00C22EAF" w:rsidRDefault="00C22EAF" w:rsidP="00C22EAF">
      <w:pPr>
        <w:pStyle w:val="Estilo11"/>
        <w:spacing w:line="360" w:lineRule="auto"/>
        <w:rPr>
          <w:rFonts w:cs="Arial"/>
          <w:sz w:val="14"/>
          <w:szCs w:val="14"/>
          <w:lang w:val="es-ES_tradnl"/>
        </w:rPr>
      </w:pPr>
      <w:r w:rsidRPr="00C22EAF">
        <w:rPr>
          <w:rFonts w:cs="Arial"/>
          <w:sz w:val="14"/>
          <w:szCs w:val="14"/>
          <w:lang w:val="es-ES_tradnl"/>
        </w:rPr>
        <w:t>CÓDIGOS DIR 3:</w:t>
      </w:r>
      <w:r w:rsidRPr="00C22EAF">
        <w:rPr>
          <w:rFonts w:cs="Arial"/>
          <w:sz w:val="14"/>
          <w:szCs w:val="14"/>
          <w:lang w:val="es-ES_tradnl"/>
        </w:rPr>
        <w:tab/>
      </w:r>
      <w:r w:rsidRPr="00C22EAF">
        <w:rPr>
          <w:rFonts w:cs="Arial"/>
          <w:sz w:val="14"/>
          <w:szCs w:val="14"/>
          <w:lang w:val="es-ES_tradnl"/>
        </w:rPr>
        <w:tab/>
      </w:r>
    </w:p>
    <w:p w14:paraId="4754BA43" w14:textId="0A5AFFDD" w:rsidR="00C22EAF" w:rsidRPr="00C22EAF" w:rsidRDefault="00C22EAF" w:rsidP="00C22EAF">
      <w:pPr>
        <w:pStyle w:val="Estilo11"/>
        <w:spacing w:line="360" w:lineRule="auto"/>
        <w:rPr>
          <w:rFonts w:cs="Arial"/>
          <w:sz w:val="14"/>
          <w:szCs w:val="14"/>
          <w:lang w:val="es-ES_tradnl"/>
        </w:rPr>
      </w:pPr>
      <w:r w:rsidRPr="00C22EAF">
        <w:rPr>
          <w:rFonts w:cs="Arial"/>
          <w:sz w:val="14"/>
          <w:szCs w:val="14"/>
          <w:lang w:val="es-ES_tradnl"/>
        </w:rPr>
        <w:t>OFICINA DE REGISTRO</w:t>
      </w:r>
      <w:r w:rsidRPr="00C22EAF">
        <w:rPr>
          <w:rFonts w:cs="Arial"/>
          <w:sz w:val="14"/>
          <w:szCs w:val="14"/>
          <w:lang w:val="es-ES_tradnl"/>
        </w:rPr>
        <w:tab/>
        <w:t>O00006454</w:t>
      </w:r>
      <w:r w:rsidRPr="00C22EAF">
        <w:rPr>
          <w:rFonts w:cs="Arial"/>
          <w:sz w:val="14"/>
          <w:szCs w:val="14"/>
          <w:lang w:val="es-ES_tradnl"/>
        </w:rPr>
        <w:tab/>
        <w:t>(CU001 - R.A. CULT,</w:t>
      </w:r>
      <w:r>
        <w:rPr>
          <w:rFonts w:cs="Arial"/>
          <w:sz w:val="14"/>
          <w:szCs w:val="14"/>
          <w:lang w:val="es-ES_tradnl"/>
        </w:rPr>
        <w:t xml:space="preserve"> </w:t>
      </w:r>
      <w:r w:rsidRPr="00C22EAF">
        <w:rPr>
          <w:rFonts w:cs="Arial"/>
          <w:sz w:val="14"/>
          <w:szCs w:val="14"/>
          <w:lang w:val="es-ES_tradnl"/>
        </w:rPr>
        <w:t>TURI Y DEPO)</w:t>
      </w:r>
    </w:p>
    <w:p w14:paraId="187A7BE0" w14:textId="2C7FF95D" w:rsidR="00C22EAF" w:rsidRDefault="00C22EAF" w:rsidP="00C22EAF">
      <w:pPr>
        <w:pStyle w:val="Estilo11"/>
        <w:spacing w:line="360" w:lineRule="auto"/>
        <w:rPr>
          <w:rFonts w:cs="Arial"/>
          <w:sz w:val="14"/>
          <w:szCs w:val="14"/>
          <w:lang w:val="es-ES_tradnl"/>
        </w:rPr>
      </w:pPr>
      <w:r w:rsidRPr="00C22EAF">
        <w:rPr>
          <w:rFonts w:cs="Arial"/>
          <w:sz w:val="14"/>
          <w:szCs w:val="14"/>
          <w:lang w:val="es-ES_tradnl"/>
        </w:rPr>
        <w:t>ÓRGANO GESTOR</w:t>
      </w:r>
      <w:r w:rsidRPr="00C22EAF">
        <w:rPr>
          <w:rFonts w:cs="Arial"/>
          <w:sz w:val="14"/>
          <w:szCs w:val="14"/>
          <w:lang w:val="es-ES_tradnl"/>
        </w:rPr>
        <w:tab/>
        <w:t>A06045081</w:t>
      </w:r>
      <w:r w:rsidRPr="00C22EAF">
        <w:rPr>
          <w:rFonts w:cs="Arial"/>
          <w:sz w:val="14"/>
          <w:szCs w:val="14"/>
          <w:lang w:val="es-ES_tradnl"/>
        </w:rPr>
        <w:tab/>
        <w:t>DIRECCIÓN GENERAL DE CULTURA Y PATRIMONIO HISTÓRICO</w:t>
      </w:r>
      <w:r w:rsidR="00B46B86">
        <w:rPr>
          <w:rFonts w:cs="Arial"/>
          <w:sz w:val="14"/>
          <w:szCs w:val="14"/>
          <w:lang w:val="es-ES_tradnl"/>
        </w:rPr>
        <w:t>.</w:t>
      </w:r>
    </w:p>
    <w:p w14:paraId="477A027F" w14:textId="77777777" w:rsidR="00B46B86" w:rsidRPr="002A1931" w:rsidRDefault="00B46B86" w:rsidP="00B46B86">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14:paraId="448E3DCD" w14:textId="77777777" w:rsidR="00B46B86" w:rsidRPr="00C22EAF" w:rsidRDefault="00B46B86" w:rsidP="00C22EAF">
      <w:pPr>
        <w:pStyle w:val="Estilo11"/>
        <w:spacing w:line="360" w:lineRule="auto"/>
        <w:rPr>
          <w:rFonts w:cs="Arial"/>
          <w:sz w:val="14"/>
          <w:szCs w:val="14"/>
          <w:lang w:val="es-ES_tradnl"/>
        </w:rPr>
      </w:pPr>
    </w:p>
    <w:p w14:paraId="4FCB2250" w14:textId="77777777" w:rsidR="00C22EAF" w:rsidRPr="00C22EAF" w:rsidRDefault="00C22EAF" w:rsidP="00C22EAF">
      <w:pPr>
        <w:pStyle w:val="Estilo11"/>
        <w:spacing w:line="360" w:lineRule="auto"/>
        <w:rPr>
          <w:rFonts w:cs="Arial"/>
          <w:sz w:val="14"/>
          <w:szCs w:val="14"/>
        </w:rPr>
      </w:pPr>
    </w:p>
    <w:sectPr w:rsidR="00C22EAF" w:rsidRPr="00C22EAF" w:rsidSect="00954A1F">
      <w:headerReference w:type="default" r:id="rId8"/>
      <w:pgSz w:w="11906" w:h="16838" w:code="9"/>
      <w:pgMar w:top="851" w:right="851" w:bottom="851" w:left="851" w:header="42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0C5396" w14:textId="77777777" w:rsidR="005F27C1" w:rsidRDefault="005F27C1" w:rsidP="0047014E">
      <w:pPr>
        <w:spacing w:after="0" w:line="240" w:lineRule="auto"/>
      </w:pPr>
      <w:r>
        <w:separator/>
      </w:r>
    </w:p>
  </w:endnote>
  <w:endnote w:type="continuationSeparator" w:id="0">
    <w:p w14:paraId="606023BE" w14:textId="77777777" w:rsidR="005F27C1" w:rsidRDefault="005F27C1"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ADDAAB" w14:textId="77777777" w:rsidR="005F27C1" w:rsidRDefault="005F27C1" w:rsidP="0047014E">
      <w:pPr>
        <w:spacing w:after="0" w:line="240" w:lineRule="auto"/>
      </w:pPr>
      <w:r>
        <w:separator/>
      </w:r>
    </w:p>
  </w:footnote>
  <w:footnote w:type="continuationSeparator" w:id="0">
    <w:p w14:paraId="18235C11" w14:textId="77777777" w:rsidR="005F27C1" w:rsidRDefault="005F27C1"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376" w:type="dxa"/>
      <w:tblLayout w:type="fixed"/>
      <w:tblLook w:val="04A0" w:firstRow="1" w:lastRow="0" w:firstColumn="1" w:lastColumn="0" w:noHBand="0" w:noVBand="1"/>
    </w:tblPr>
    <w:tblGrid>
      <w:gridCol w:w="2532"/>
      <w:gridCol w:w="2551"/>
      <w:gridCol w:w="2409"/>
      <w:gridCol w:w="1966"/>
    </w:tblGrid>
    <w:tr w:rsidR="00C22EAF" w:rsidRPr="00C22EAF" w14:paraId="5DD60985" w14:textId="77777777" w:rsidTr="00C22EAF">
      <w:tc>
        <w:tcPr>
          <w:tcW w:w="2532" w:type="dxa"/>
          <w:shd w:val="clear" w:color="auto" w:fill="auto"/>
        </w:tcPr>
        <w:p w14:paraId="4EAE3621" w14:textId="77777777" w:rsidR="00C22EAF" w:rsidRPr="00C22EAF" w:rsidRDefault="00C22EAF" w:rsidP="00C22EAF">
          <w:pPr>
            <w:tabs>
              <w:tab w:val="left" w:pos="2620"/>
              <w:tab w:val="center" w:pos="4252"/>
              <w:tab w:val="right" w:pos="8504"/>
            </w:tabs>
            <w:spacing w:after="0" w:line="240" w:lineRule="auto"/>
            <w:ind w:left="2016" w:right="-247"/>
            <w:rPr>
              <w:rFonts w:ascii="Times New Roman" w:eastAsia="Times New Roman" w:hAnsi="Times New Roman" w:cs="Times New Roman"/>
              <w:sz w:val="24"/>
              <w:szCs w:val="24"/>
              <w:lang w:val="es-ES_tradnl" w:eastAsia="es-ES_tradnl"/>
            </w:rPr>
          </w:pPr>
        </w:p>
        <w:p w14:paraId="0C5F6CD4" w14:textId="299290B5" w:rsidR="00C22EAF" w:rsidRPr="00C22EAF" w:rsidRDefault="00C22EAF" w:rsidP="00C22EAF">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r w:rsidRPr="00C22EAF">
            <w:rPr>
              <w:rFonts w:ascii="Times New Roman" w:eastAsia="Times New Roman" w:hAnsi="Times New Roman" w:cs="Times New Roman"/>
              <w:noProof/>
              <w:sz w:val="24"/>
              <w:szCs w:val="24"/>
              <w:lang w:eastAsia="es-ES"/>
            </w:rPr>
            <w:drawing>
              <wp:anchor distT="0" distB="0" distL="114300" distR="114300" simplePos="0" relativeHeight="251659264" behindDoc="0" locked="0" layoutInCell="1" allowOverlap="1" wp14:anchorId="52AB0F3C" wp14:editId="4FD1400A">
                <wp:simplePos x="0" y="0"/>
                <wp:positionH relativeFrom="column">
                  <wp:posOffset>10160</wp:posOffset>
                </wp:positionH>
                <wp:positionV relativeFrom="paragraph">
                  <wp:posOffset>111125</wp:posOffset>
                </wp:positionV>
                <wp:extent cx="1492885" cy="505460"/>
                <wp:effectExtent l="0" t="0" r="0" b="8890"/>
                <wp:wrapNone/>
                <wp:docPr id="11" name="Imagen 11"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DEB684" w14:textId="77777777" w:rsidR="00C22EAF" w:rsidRPr="00C22EAF" w:rsidRDefault="00C22EAF" w:rsidP="00C22EAF">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520CB3F4" w14:textId="77777777" w:rsidR="00C22EAF" w:rsidRPr="00C22EAF" w:rsidRDefault="00C22EAF" w:rsidP="00C22EAF">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4C6074DA" w14:textId="77777777" w:rsidR="00C22EAF" w:rsidRPr="00C22EAF" w:rsidRDefault="00C22EAF" w:rsidP="00C22EAF">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p w14:paraId="2B6FA78A" w14:textId="77777777" w:rsidR="00C22EAF" w:rsidRPr="00C22EAF" w:rsidRDefault="00C22EAF" w:rsidP="00C22EAF">
          <w:pPr>
            <w:tabs>
              <w:tab w:val="center" w:pos="4252"/>
              <w:tab w:val="right" w:pos="8504"/>
            </w:tabs>
            <w:spacing w:after="0" w:line="240" w:lineRule="auto"/>
            <w:rPr>
              <w:rFonts w:ascii="Times New Roman" w:eastAsia="Times New Roman" w:hAnsi="Times New Roman" w:cs="Times New Roman"/>
              <w:sz w:val="24"/>
              <w:szCs w:val="24"/>
              <w:lang w:val="es-ES_tradnl" w:eastAsia="es-ES_tradnl"/>
            </w:rPr>
          </w:pPr>
        </w:p>
      </w:tc>
      <w:tc>
        <w:tcPr>
          <w:tcW w:w="2551" w:type="dxa"/>
          <w:shd w:val="clear" w:color="auto" w:fill="auto"/>
        </w:tcPr>
        <w:p w14:paraId="757B1286" w14:textId="77777777" w:rsidR="00C22EAF" w:rsidRPr="00C22EAF" w:rsidRDefault="00C22EAF" w:rsidP="00C22EAF">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0D82A421" w14:textId="77777777" w:rsidR="00C22EAF" w:rsidRPr="00C22EAF" w:rsidRDefault="00C22EAF" w:rsidP="00C22EAF">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67DF4CCB" w14:textId="1C6E2970" w:rsidR="00C22EAF" w:rsidRPr="00C22EAF" w:rsidRDefault="00C22EAF" w:rsidP="00C22EAF">
          <w:pPr>
            <w:tabs>
              <w:tab w:val="center" w:pos="4252"/>
              <w:tab w:val="right" w:pos="8504"/>
            </w:tabs>
            <w:spacing w:after="0" w:line="240" w:lineRule="auto"/>
            <w:jc w:val="center"/>
            <w:rPr>
              <w:rFonts w:ascii="Times New Roman" w:eastAsia="Times New Roman" w:hAnsi="Times New Roman" w:cs="Times New Roman"/>
              <w:sz w:val="12"/>
              <w:szCs w:val="12"/>
              <w:lang w:val="es-ES_tradnl" w:eastAsia="es-ES_tradnl"/>
            </w:rPr>
          </w:pPr>
          <w:r w:rsidRPr="00C22EAF">
            <w:rPr>
              <w:rFonts w:ascii="Times New Roman" w:eastAsia="Times New Roman" w:hAnsi="Times New Roman" w:cs="Times New Roman"/>
              <w:noProof/>
              <w:sz w:val="24"/>
              <w:szCs w:val="24"/>
              <w:lang w:eastAsia="es-ES"/>
            </w:rPr>
            <w:drawing>
              <wp:inline distT="0" distB="0" distL="0" distR="0" wp14:anchorId="077443BF" wp14:editId="4708172E">
                <wp:extent cx="1175385" cy="424815"/>
                <wp:effectExtent l="0" t="0" r="571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14:paraId="7C91FA88" w14:textId="77777777" w:rsidR="00C22EAF" w:rsidRPr="00C22EAF" w:rsidRDefault="00C22EAF" w:rsidP="00C22EAF">
          <w:pPr>
            <w:tabs>
              <w:tab w:val="left" w:pos="445"/>
              <w:tab w:val="center" w:pos="4252"/>
              <w:tab w:val="right" w:pos="8504"/>
            </w:tabs>
            <w:spacing w:after="0" w:line="240" w:lineRule="auto"/>
            <w:ind w:left="445" w:hanging="267"/>
            <w:rPr>
              <w:rFonts w:ascii="Times New Roman" w:eastAsia="Times New Roman" w:hAnsi="Times New Roman" w:cs="Times New Roman"/>
              <w:noProof/>
              <w:sz w:val="24"/>
              <w:szCs w:val="24"/>
              <w:lang w:eastAsia="es-ES"/>
            </w:rPr>
          </w:pPr>
        </w:p>
        <w:p w14:paraId="07453E1A" w14:textId="77777777" w:rsidR="00C22EAF" w:rsidRPr="00C22EAF" w:rsidRDefault="00C22EAF" w:rsidP="00C22EAF">
          <w:pPr>
            <w:tabs>
              <w:tab w:val="left" w:pos="445"/>
              <w:tab w:val="center" w:pos="4252"/>
              <w:tab w:val="right" w:pos="8504"/>
            </w:tabs>
            <w:spacing w:after="0" w:line="240" w:lineRule="auto"/>
            <w:rPr>
              <w:rFonts w:ascii="Times New Roman" w:eastAsia="Times New Roman" w:hAnsi="Times New Roman" w:cs="Times New Roman"/>
              <w:noProof/>
              <w:sz w:val="24"/>
              <w:szCs w:val="24"/>
              <w:lang w:eastAsia="es-ES"/>
            </w:rPr>
          </w:pPr>
        </w:p>
        <w:p w14:paraId="066C2751" w14:textId="62925CFF" w:rsidR="00C22EAF" w:rsidRPr="00C22EAF" w:rsidRDefault="00C22EAF" w:rsidP="00C22EAF">
          <w:pPr>
            <w:tabs>
              <w:tab w:val="left" w:pos="445"/>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C22EAF">
            <w:rPr>
              <w:rFonts w:ascii="Times New Roman" w:eastAsia="Times New Roman" w:hAnsi="Times New Roman" w:cs="Times New Roman"/>
              <w:noProof/>
              <w:sz w:val="24"/>
              <w:szCs w:val="24"/>
              <w:lang w:eastAsia="es-ES"/>
            </w:rPr>
            <w:drawing>
              <wp:inline distT="0" distB="0" distL="0" distR="0" wp14:anchorId="1257ACCA" wp14:editId="6D474797">
                <wp:extent cx="1031875" cy="4572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14:paraId="7E2D06EB" w14:textId="77777777" w:rsidR="00C22EAF" w:rsidRPr="00C22EAF" w:rsidRDefault="00C22EAF" w:rsidP="00C22EAF">
          <w:pPr>
            <w:tabs>
              <w:tab w:val="center" w:pos="4252"/>
              <w:tab w:val="right" w:pos="8504"/>
            </w:tabs>
            <w:spacing w:after="0" w:line="240" w:lineRule="auto"/>
            <w:rPr>
              <w:rFonts w:ascii="Arial" w:eastAsia="Times New Roman" w:hAnsi="Arial" w:cs="Arial"/>
              <w:sz w:val="12"/>
              <w:szCs w:val="12"/>
              <w:lang w:val="es-ES_tradnl" w:eastAsia="es-ES_tradnl"/>
            </w:rPr>
          </w:pPr>
        </w:p>
        <w:p w14:paraId="206F63ED" w14:textId="77777777" w:rsidR="00C22EAF" w:rsidRPr="00C22EAF" w:rsidRDefault="00C22EAF" w:rsidP="00C22EAF">
          <w:pPr>
            <w:tabs>
              <w:tab w:val="center" w:pos="4252"/>
              <w:tab w:val="right" w:pos="8504"/>
            </w:tabs>
            <w:spacing w:after="0" w:line="240" w:lineRule="auto"/>
            <w:rPr>
              <w:rFonts w:ascii="Arial" w:eastAsia="Times New Roman" w:hAnsi="Arial" w:cs="Arial"/>
              <w:sz w:val="10"/>
              <w:szCs w:val="10"/>
              <w:lang w:val="es-ES_tradnl" w:eastAsia="es-ES_tradnl"/>
            </w:rPr>
          </w:pPr>
          <w:r w:rsidRPr="00C22EAF">
            <w:rPr>
              <w:rFonts w:ascii="Times New Roman" w:eastAsia="Times New Roman" w:hAnsi="Times New Roman" w:cs="Times New Roman"/>
              <w:noProof/>
              <w:sz w:val="24"/>
              <w:szCs w:val="24"/>
              <w:lang w:eastAsia="es-ES"/>
            </w:rPr>
            <w:t xml:space="preserve"> </w:t>
          </w:r>
        </w:p>
      </w:tc>
      <w:tc>
        <w:tcPr>
          <w:tcW w:w="1966" w:type="dxa"/>
          <w:shd w:val="clear" w:color="auto" w:fill="auto"/>
        </w:tcPr>
        <w:p w14:paraId="6C594CFE" w14:textId="77777777" w:rsidR="00C22EAF" w:rsidRPr="00C22EAF" w:rsidRDefault="00C22EAF" w:rsidP="00C22EAF">
          <w:pPr>
            <w:tabs>
              <w:tab w:val="center" w:pos="4252"/>
              <w:tab w:val="right" w:pos="8504"/>
            </w:tabs>
            <w:spacing w:after="0" w:line="240" w:lineRule="auto"/>
            <w:rPr>
              <w:rFonts w:ascii="Times New Roman" w:eastAsia="Times New Roman" w:hAnsi="Times New Roman" w:cs="Times New Roman"/>
              <w:noProof/>
              <w:sz w:val="24"/>
              <w:szCs w:val="24"/>
              <w:lang w:eastAsia="es-ES"/>
            </w:rPr>
          </w:pPr>
        </w:p>
        <w:p w14:paraId="38EB9A92" w14:textId="7FBF0D5B" w:rsidR="00C22EAF" w:rsidRPr="00C22EAF" w:rsidRDefault="00C22EAF" w:rsidP="00C22EAF">
          <w:pPr>
            <w:tabs>
              <w:tab w:val="center" w:pos="4252"/>
              <w:tab w:val="right" w:pos="8504"/>
            </w:tabs>
            <w:spacing w:after="0" w:line="240" w:lineRule="auto"/>
            <w:rPr>
              <w:rFonts w:ascii="Times New Roman" w:eastAsia="Times New Roman" w:hAnsi="Times New Roman" w:cs="Times New Roman"/>
              <w:noProof/>
              <w:sz w:val="24"/>
              <w:szCs w:val="24"/>
              <w:lang w:eastAsia="es-ES"/>
            </w:rPr>
          </w:pPr>
          <w:r w:rsidRPr="00C22EAF">
            <w:rPr>
              <w:rFonts w:ascii="Times New Roman" w:eastAsia="Times New Roman" w:hAnsi="Times New Roman" w:cs="Times New Roman"/>
              <w:noProof/>
              <w:sz w:val="24"/>
              <w:szCs w:val="24"/>
              <w:lang w:eastAsia="es-ES"/>
            </w:rPr>
            <w:drawing>
              <wp:inline distT="0" distB="0" distL="0" distR="0" wp14:anchorId="488C6FEA" wp14:editId="72DF68A9">
                <wp:extent cx="1071245" cy="561975"/>
                <wp:effectExtent l="0" t="0" r="0" b="9525"/>
                <wp:docPr id="1" name="Imagen 1"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14:paraId="419594E7" w14:textId="77777777" w:rsidR="00C22EAF" w:rsidRPr="00C22EAF" w:rsidRDefault="00C22EAF" w:rsidP="00C22EAF">
          <w:pPr>
            <w:tabs>
              <w:tab w:val="center" w:pos="4252"/>
              <w:tab w:val="right" w:pos="8504"/>
            </w:tabs>
            <w:spacing w:after="0" w:line="240" w:lineRule="auto"/>
            <w:jc w:val="center"/>
            <w:rPr>
              <w:rFonts w:ascii="Arial" w:eastAsia="Times New Roman" w:hAnsi="Arial" w:cs="Arial"/>
              <w:sz w:val="10"/>
              <w:szCs w:val="10"/>
              <w:lang w:val="es-ES_tradnl" w:eastAsia="es-ES_tradnl"/>
            </w:rPr>
          </w:pPr>
          <w:r w:rsidRPr="00C22EAF">
            <w:rPr>
              <w:rFonts w:ascii="Arial" w:eastAsia="Times New Roman" w:hAnsi="Arial" w:cs="Arial"/>
              <w:sz w:val="10"/>
              <w:szCs w:val="10"/>
              <w:lang w:val="es-ES_tradnl" w:eastAsia="es-ES_tradnl"/>
            </w:rPr>
            <w:t>CONSEJERÍA DE CULTURA,</w:t>
          </w:r>
        </w:p>
        <w:p w14:paraId="227E2ECC" w14:textId="77777777" w:rsidR="00C22EAF" w:rsidRPr="00C22EAF" w:rsidRDefault="00C22EAF" w:rsidP="00C22EAF">
          <w:pPr>
            <w:tabs>
              <w:tab w:val="center" w:pos="4252"/>
              <w:tab w:val="right" w:pos="8504"/>
            </w:tabs>
            <w:spacing w:after="0" w:line="240" w:lineRule="auto"/>
            <w:jc w:val="center"/>
            <w:rPr>
              <w:rFonts w:ascii="Times New Roman" w:eastAsia="Times New Roman" w:hAnsi="Times New Roman" w:cs="Times New Roman"/>
              <w:sz w:val="24"/>
              <w:szCs w:val="24"/>
              <w:lang w:val="es-ES_tradnl" w:eastAsia="es-ES_tradnl"/>
            </w:rPr>
          </w:pPr>
          <w:r w:rsidRPr="00C22EAF">
            <w:rPr>
              <w:rFonts w:ascii="Arial" w:eastAsia="Times New Roman" w:hAnsi="Arial" w:cs="Arial"/>
              <w:sz w:val="10"/>
              <w:szCs w:val="10"/>
              <w:lang w:val="es-ES_tradnl" w:eastAsia="es-ES_tradnl"/>
            </w:rPr>
            <w:t>TURISMO Y DEPORTE</w:t>
          </w:r>
        </w:p>
      </w:tc>
    </w:tr>
  </w:tbl>
  <w:p w14:paraId="3C20E68A" w14:textId="30B2DD0D" w:rsidR="00954A1F" w:rsidRPr="005C0876" w:rsidRDefault="00954A1F" w:rsidP="00954A1F">
    <w:pPr>
      <w:pStyle w:val="Encabezado"/>
      <w:rPr>
        <w:rFonts w:ascii="Times New Roman" w:hAnsi="Times New Roman" w:cs="Times New Roman"/>
        <w:sz w:val="6"/>
      </w:rPr>
    </w:pPr>
  </w:p>
  <w:p w14:paraId="03EBC350" w14:textId="77777777" w:rsidR="00954A1F" w:rsidRDefault="00954A1F" w:rsidP="00954A1F">
    <w:pPr>
      <w:pStyle w:val="Encabezado"/>
      <w:tabs>
        <w:tab w:val="clear" w:pos="4252"/>
        <w:tab w:val="clear" w:pos="8504"/>
        <w:tab w:val="left" w:pos="2089"/>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22660B"/>
    <w:multiLevelType w:val="hybridMultilevel"/>
    <w:tmpl w:val="165AC24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3F21"/>
    <w:rsid w:val="00085985"/>
    <w:rsid w:val="00173057"/>
    <w:rsid w:val="00184E8F"/>
    <w:rsid w:val="001B3A65"/>
    <w:rsid w:val="001D5C2D"/>
    <w:rsid w:val="00240B48"/>
    <w:rsid w:val="002551F9"/>
    <w:rsid w:val="002A1931"/>
    <w:rsid w:val="002E4333"/>
    <w:rsid w:val="002F5A3E"/>
    <w:rsid w:val="003C66B9"/>
    <w:rsid w:val="00433A24"/>
    <w:rsid w:val="0044724B"/>
    <w:rsid w:val="0047014E"/>
    <w:rsid w:val="004861C9"/>
    <w:rsid w:val="004A572F"/>
    <w:rsid w:val="004B749C"/>
    <w:rsid w:val="004D1768"/>
    <w:rsid w:val="004D1C98"/>
    <w:rsid w:val="004D4F6D"/>
    <w:rsid w:val="00512E84"/>
    <w:rsid w:val="005476C5"/>
    <w:rsid w:val="00575B34"/>
    <w:rsid w:val="00586A44"/>
    <w:rsid w:val="005F27C1"/>
    <w:rsid w:val="00605D5B"/>
    <w:rsid w:val="00615782"/>
    <w:rsid w:val="007153AD"/>
    <w:rsid w:val="0072680A"/>
    <w:rsid w:val="007457ED"/>
    <w:rsid w:val="00770649"/>
    <w:rsid w:val="007C2AD7"/>
    <w:rsid w:val="007E03CD"/>
    <w:rsid w:val="007F181A"/>
    <w:rsid w:val="00800FDA"/>
    <w:rsid w:val="00804149"/>
    <w:rsid w:val="00816133"/>
    <w:rsid w:val="00824034"/>
    <w:rsid w:val="0082717A"/>
    <w:rsid w:val="0088633D"/>
    <w:rsid w:val="00893657"/>
    <w:rsid w:val="00951C38"/>
    <w:rsid w:val="00953B3F"/>
    <w:rsid w:val="00954A1F"/>
    <w:rsid w:val="00957355"/>
    <w:rsid w:val="00957B42"/>
    <w:rsid w:val="00966FB1"/>
    <w:rsid w:val="00983258"/>
    <w:rsid w:val="009E3C37"/>
    <w:rsid w:val="009F0ED0"/>
    <w:rsid w:val="00A05E31"/>
    <w:rsid w:val="00A070D2"/>
    <w:rsid w:val="00A737F0"/>
    <w:rsid w:val="00AD3ED3"/>
    <w:rsid w:val="00AE6BD9"/>
    <w:rsid w:val="00AF6CF1"/>
    <w:rsid w:val="00B035E3"/>
    <w:rsid w:val="00B121AE"/>
    <w:rsid w:val="00B22876"/>
    <w:rsid w:val="00B451F2"/>
    <w:rsid w:val="00B46B86"/>
    <w:rsid w:val="00B53771"/>
    <w:rsid w:val="00B66BE0"/>
    <w:rsid w:val="00B85303"/>
    <w:rsid w:val="00BA4CEC"/>
    <w:rsid w:val="00BB029F"/>
    <w:rsid w:val="00BD3421"/>
    <w:rsid w:val="00C22EAF"/>
    <w:rsid w:val="00C35791"/>
    <w:rsid w:val="00C93577"/>
    <w:rsid w:val="00CA3E71"/>
    <w:rsid w:val="00CA6603"/>
    <w:rsid w:val="00CC0736"/>
    <w:rsid w:val="00CC5368"/>
    <w:rsid w:val="00CF4607"/>
    <w:rsid w:val="00D257F5"/>
    <w:rsid w:val="00D32C71"/>
    <w:rsid w:val="00D50911"/>
    <w:rsid w:val="00D525DD"/>
    <w:rsid w:val="00D75D28"/>
    <w:rsid w:val="00D85E39"/>
    <w:rsid w:val="00DF11EA"/>
    <w:rsid w:val="00DF2892"/>
    <w:rsid w:val="00DF28A3"/>
    <w:rsid w:val="00E45683"/>
    <w:rsid w:val="00E73633"/>
    <w:rsid w:val="00E843E8"/>
    <w:rsid w:val="00EA60DA"/>
    <w:rsid w:val="00ED5E93"/>
    <w:rsid w:val="00F369F5"/>
    <w:rsid w:val="00F50009"/>
    <w:rsid w:val="00F7707A"/>
    <w:rsid w:val="00F83EA8"/>
    <w:rsid w:val="00F85B2F"/>
    <w:rsid w:val="00FA7C2A"/>
    <w:rsid w:val="00FB2A3E"/>
    <w:rsid w:val="00FD5B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B85303"/>
    <w:pPr>
      <w:ind w:left="720"/>
      <w:contextualSpacing/>
    </w:pPr>
  </w:style>
  <w:style w:type="paragraph" w:styleId="Textodeglobo">
    <w:name w:val="Balloon Text"/>
    <w:basedOn w:val="Normal"/>
    <w:link w:val="TextodegloboCar"/>
    <w:uiPriority w:val="99"/>
    <w:semiHidden/>
    <w:unhideWhenUsed/>
    <w:rsid w:val="00B451F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51F2"/>
    <w:rPr>
      <w:rFonts w:ascii="Segoe UI" w:hAnsi="Segoe UI" w:cs="Segoe UI"/>
      <w:sz w:val="18"/>
      <w:szCs w:val="18"/>
    </w:rPr>
  </w:style>
  <w:style w:type="paragraph" w:customStyle="1" w:styleId="CarCarCar">
    <w:name w:val="Car Car Car"/>
    <w:basedOn w:val="Normal"/>
    <w:rsid w:val="00FD5B3A"/>
    <w:pPr>
      <w:spacing w:line="240" w:lineRule="exact"/>
    </w:pPr>
    <w:rPr>
      <w:rFonts w:ascii="Tahoma" w:eastAsia="Times New Roman" w:hAnsi="Tahoma" w:cs="Times New Roman"/>
      <w:sz w:val="20"/>
      <w:szCs w:val="20"/>
      <w:lang w:val="en-US"/>
    </w:rPr>
  </w:style>
  <w:style w:type="paragraph" w:customStyle="1" w:styleId="Default">
    <w:name w:val="Default"/>
    <w:rsid w:val="00BA4CE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91525">
      <w:bodyDiv w:val="1"/>
      <w:marLeft w:val="0"/>
      <w:marRight w:val="0"/>
      <w:marTop w:val="0"/>
      <w:marBottom w:val="0"/>
      <w:divBdr>
        <w:top w:val="none" w:sz="0" w:space="0" w:color="auto"/>
        <w:left w:val="none" w:sz="0" w:space="0" w:color="auto"/>
        <w:bottom w:val="none" w:sz="0" w:space="0" w:color="auto"/>
        <w:right w:val="none" w:sz="0" w:space="0" w:color="auto"/>
      </w:divBdr>
    </w:div>
    <w:div w:id="173228813">
      <w:bodyDiv w:val="1"/>
      <w:marLeft w:val="0"/>
      <w:marRight w:val="0"/>
      <w:marTop w:val="0"/>
      <w:marBottom w:val="0"/>
      <w:divBdr>
        <w:top w:val="none" w:sz="0" w:space="0" w:color="auto"/>
        <w:left w:val="none" w:sz="0" w:space="0" w:color="auto"/>
        <w:bottom w:val="none" w:sz="0" w:space="0" w:color="auto"/>
        <w:right w:val="none" w:sz="0" w:space="0" w:color="auto"/>
      </w:divBdr>
    </w:div>
    <w:div w:id="1519081391">
      <w:bodyDiv w:val="1"/>
      <w:marLeft w:val="0"/>
      <w:marRight w:val="0"/>
      <w:marTop w:val="0"/>
      <w:marBottom w:val="0"/>
      <w:divBdr>
        <w:top w:val="none" w:sz="0" w:space="0" w:color="auto"/>
        <w:left w:val="none" w:sz="0" w:space="0" w:color="auto"/>
        <w:bottom w:val="none" w:sz="0" w:space="0" w:color="auto"/>
        <w:right w:val="none" w:sz="0" w:space="0" w:color="auto"/>
      </w:divBdr>
    </w:div>
    <w:div w:id="1594123242">
      <w:bodyDiv w:val="1"/>
      <w:marLeft w:val="0"/>
      <w:marRight w:val="0"/>
      <w:marTop w:val="0"/>
      <w:marBottom w:val="0"/>
      <w:divBdr>
        <w:top w:val="none" w:sz="0" w:space="0" w:color="auto"/>
        <w:left w:val="none" w:sz="0" w:space="0" w:color="auto"/>
        <w:bottom w:val="none" w:sz="0" w:space="0" w:color="auto"/>
        <w:right w:val="none" w:sz="0" w:space="0" w:color="auto"/>
      </w:divBdr>
    </w:div>
    <w:div w:id="1684672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C040C-01AF-48B9-899E-31673C4E3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647</Words>
  <Characters>3561</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Salamanca Rodríguez Cristina</cp:lastModifiedBy>
  <cp:revision>2</cp:revision>
  <cp:lastPrinted>2022-03-09T12:59:00Z</cp:lastPrinted>
  <dcterms:created xsi:type="dcterms:W3CDTF">2025-04-04T11:16:00Z</dcterms:created>
  <dcterms:modified xsi:type="dcterms:W3CDTF">2025-04-04T11:16:00Z</dcterms:modified>
</cp:coreProperties>
</file>